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EB59" w14:textId="77777777" w:rsidR="00580AC4" w:rsidRPr="003C3FF8" w:rsidRDefault="00580AC4" w:rsidP="00580AC4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0168709B" w14:textId="77777777" w:rsidR="00580AC4" w:rsidRPr="003C3FF8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EB4916C" w14:textId="77777777" w:rsidR="00580AC4" w:rsidRPr="003C3FF8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One Monthly Discussion</w:t>
      </w:r>
    </w:p>
    <w:p w14:paraId="103BAF09" w14:textId="77777777" w:rsidR="00580AC4" w:rsidRPr="003C3FF8" w:rsidRDefault="00580AC4" w:rsidP="00580AC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>Use this timeline if you will discuss the content once together as a team. Add your own dates based on when your discussion is held.</w:t>
      </w:r>
    </w:p>
    <w:p w14:paraId="5CB6A03B" w14:textId="77777777" w:rsidR="00580AC4" w:rsidRPr="003C3FF8" w:rsidRDefault="00580AC4" w:rsidP="00580AC4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52DE337" w14:textId="77777777" w:rsidR="00580AC4" w:rsidRPr="003C3FF8" w:rsidRDefault="00580AC4" w:rsidP="00580AC4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Tip: Alternatively, you can cover this one series </w:t>
      </w:r>
      <w:r w:rsidRPr="005C26DF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over the course of two months</w:t>
      </w: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. For example, in month one, discuss sessions 1 and 2. In month two, discuss sessions 3 and 4. You can apply the below timeline to each month with minor adjustments as needed in the frequency of communication.</w:t>
      </w:r>
    </w:p>
    <w:p w14:paraId="2C72AD2B" w14:textId="77777777" w:rsidR="00580AC4" w:rsidRPr="003C3FF8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85" w:type="pct"/>
        <w:tblInd w:w="15" w:type="dxa"/>
        <w:tblLook w:val="0620" w:firstRow="1" w:lastRow="0" w:firstColumn="0" w:lastColumn="0" w:noHBand="1" w:noVBand="1"/>
      </w:tblPr>
      <w:tblGrid>
        <w:gridCol w:w="5834"/>
        <w:gridCol w:w="1891"/>
        <w:gridCol w:w="1607"/>
      </w:tblGrid>
      <w:tr w:rsidR="00580AC4" w:rsidRPr="003C3FF8" w14:paraId="71061EA9" w14:textId="77777777" w:rsidTr="00575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466A0B95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3" w:type="pct"/>
          </w:tcPr>
          <w:p w14:paraId="6D4B3F79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1" w:type="pct"/>
          </w:tcPr>
          <w:p w14:paraId="7ACEF7D2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580AC4" w:rsidRPr="003C3FF8" w14:paraId="22C4E414" w14:textId="77777777" w:rsidTr="00575946">
        <w:tc>
          <w:tcPr>
            <w:tcW w:w="3126" w:type="pct"/>
          </w:tcPr>
          <w:p w14:paraId="12D31E7A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 Template—Monthly Discussion” and customize with your custom link or text code.</w:t>
            </w:r>
          </w:p>
        </w:tc>
        <w:tc>
          <w:tcPr>
            <w:tcW w:w="1013" w:type="pct"/>
          </w:tcPr>
          <w:p w14:paraId="4844E325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861" w:type="pct"/>
          </w:tcPr>
          <w:p w14:paraId="15CADE75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387737D2" w14:textId="77777777" w:rsidTr="00575946">
        <w:tc>
          <w:tcPr>
            <w:tcW w:w="3126" w:type="pct"/>
          </w:tcPr>
          <w:p w14:paraId="766EA83B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1013" w:type="pct"/>
          </w:tcPr>
          <w:p w14:paraId="0E38DEE4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861" w:type="pct"/>
          </w:tcPr>
          <w:p w14:paraId="36CB8341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525B1099" w14:textId="77777777" w:rsidTr="00575946">
        <w:tc>
          <w:tcPr>
            <w:tcW w:w="3126" w:type="pct"/>
          </w:tcPr>
          <w:p w14:paraId="50A539A5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1013" w:type="pct"/>
          </w:tcPr>
          <w:p w14:paraId="6DA15E48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861" w:type="pct"/>
          </w:tcPr>
          <w:p w14:paraId="62AAED36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1E81E77A" w14:textId="77777777" w:rsidTr="00575946">
        <w:tc>
          <w:tcPr>
            <w:tcW w:w="3126" w:type="pct"/>
          </w:tcPr>
          <w:p w14:paraId="0A98B193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1EE10EC6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861" w:type="pct"/>
          </w:tcPr>
          <w:p w14:paraId="3B008883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25908B4D" w14:textId="77777777" w:rsidTr="00575946">
        <w:tc>
          <w:tcPr>
            <w:tcW w:w="3126" w:type="pct"/>
          </w:tcPr>
          <w:p w14:paraId="7899FDA5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46A4AA56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861" w:type="pct"/>
          </w:tcPr>
          <w:p w14:paraId="362787C6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04DC58AC" w14:textId="77777777" w:rsidTr="00575946">
        <w:tc>
          <w:tcPr>
            <w:tcW w:w="3126" w:type="pct"/>
          </w:tcPr>
          <w:p w14:paraId="353CD0AE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</w:p>
        </w:tc>
        <w:tc>
          <w:tcPr>
            <w:tcW w:w="1013" w:type="pct"/>
          </w:tcPr>
          <w:p w14:paraId="791E7687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1" w:type="pct"/>
          </w:tcPr>
          <w:p w14:paraId="20B618A6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33D7D2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sz w:val="22"/>
          <w:szCs w:val="22"/>
        </w:rPr>
        <w:br/>
      </w:r>
    </w:p>
    <w:p w14:paraId="23005C9B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299C32A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137AAAB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C4D781C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7AEB893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48FB5C7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8CCB4CC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2736393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57174F0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96F0570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6A15EA2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63D064A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BECA6BD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E0B6AF3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5F1716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5C7A194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30F30AA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4DB8078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980D592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C26C00A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8981308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7C194D3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3160B66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AD2697D" w14:textId="77777777" w:rsidR="00580AC4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427316" w14:textId="57AE7A90" w:rsidR="00580AC4" w:rsidRPr="003C3FF8" w:rsidRDefault="00580AC4" w:rsidP="00580AC4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Example: Weekly Discussions</w:t>
      </w:r>
    </w:p>
    <w:p w14:paraId="5445DA19" w14:textId="77777777" w:rsidR="00580AC4" w:rsidRPr="003C3FF8" w:rsidRDefault="00580AC4" w:rsidP="00580AC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weekly. Add your own dates based on when your discussions are held.</w:t>
      </w:r>
    </w:p>
    <w:p w14:paraId="16CCD963" w14:textId="77777777" w:rsidR="00580AC4" w:rsidRPr="003C3FF8" w:rsidRDefault="00580AC4" w:rsidP="00580AC4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BBC5872" w14:textId="77777777" w:rsidR="00580AC4" w:rsidRPr="003C3FF8" w:rsidRDefault="00580AC4" w:rsidP="00580AC4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C3FF8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Consider making the last discussion an offsite meeting (coffee shop, restaurant, park) or a “lunch and learn” with lunch or treats at the meeting.</w:t>
      </w:r>
    </w:p>
    <w:p w14:paraId="1399F112" w14:textId="77777777" w:rsidR="00580AC4" w:rsidRPr="003C3FF8" w:rsidRDefault="00580AC4" w:rsidP="00580AC4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GridTable3-Accent2"/>
        <w:tblW w:w="4990" w:type="pct"/>
        <w:tblInd w:w="10" w:type="dxa"/>
        <w:tblLook w:val="0620" w:firstRow="1" w:lastRow="0" w:firstColumn="0" w:lastColumn="0" w:noHBand="1" w:noVBand="1"/>
      </w:tblPr>
      <w:tblGrid>
        <w:gridCol w:w="5840"/>
        <w:gridCol w:w="1891"/>
        <w:gridCol w:w="1610"/>
      </w:tblGrid>
      <w:tr w:rsidR="00580AC4" w:rsidRPr="003C3FF8" w14:paraId="11F3771B" w14:textId="77777777" w:rsidTr="00575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13C20959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2" w:type="pct"/>
          </w:tcPr>
          <w:p w14:paraId="15ED4B97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2" w:type="pct"/>
          </w:tcPr>
          <w:p w14:paraId="4B79926F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580AC4" w:rsidRPr="003C3FF8" w14:paraId="5916A3D1" w14:textId="77777777" w:rsidTr="00575946">
        <w:tc>
          <w:tcPr>
            <w:tcW w:w="3126" w:type="pct"/>
          </w:tcPr>
          <w:p w14:paraId="442D04ED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“Announcement Template—Weekly Discussion” and customize with your custom link or text code.</w:t>
            </w:r>
          </w:p>
        </w:tc>
        <w:tc>
          <w:tcPr>
            <w:tcW w:w="1012" w:type="pct"/>
          </w:tcPr>
          <w:p w14:paraId="0E22C1D5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6672B1AA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4B0F2779" w14:textId="77777777" w:rsidTr="00575946">
        <w:tc>
          <w:tcPr>
            <w:tcW w:w="3126" w:type="pct"/>
          </w:tcPr>
          <w:p w14:paraId="549779B1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1012" w:type="pct"/>
          </w:tcPr>
          <w:p w14:paraId="5224634D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59025F4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009275F5" w14:textId="77777777" w:rsidTr="00575946">
        <w:tc>
          <w:tcPr>
            <w:tcW w:w="3126" w:type="pct"/>
          </w:tcPr>
          <w:p w14:paraId="1F6A3BA1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2" w:type="pct"/>
          </w:tcPr>
          <w:p w14:paraId="497E4DD4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3C3FF8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3C3FF8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862" w:type="pct"/>
          </w:tcPr>
          <w:p w14:paraId="0D7C9CA7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465D54E9" w14:textId="77777777" w:rsidTr="00575946">
        <w:tc>
          <w:tcPr>
            <w:tcW w:w="3126" w:type="pct"/>
          </w:tcPr>
          <w:p w14:paraId="0DC3EFD4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1012" w:type="pct"/>
          </w:tcPr>
          <w:p w14:paraId="30D457DB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5D3B489B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0A659714" w14:textId="77777777" w:rsidTr="00575946">
        <w:tc>
          <w:tcPr>
            <w:tcW w:w="3126" w:type="pct"/>
          </w:tcPr>
          <w:p w14:paraId="058F54B3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66B119A3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862" w:type="pct"/>
          </w:tcPr>
          <w:p w14:paraId="33316E6A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6B0D5DE9" w14:textId="77777777" w:rsidTr="00575946">
        <w:tc>
          <w:tcPr>
            <w:tcW w:w="3126" w:type="pct"/>
          </w:tcPr>
          <w:p w14:paraId="76618113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1012" w:type="pct"/>
          </w:tcPr>
          <w:p w14:paraId="15A1B98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7858359A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2104D4A8" w14:textId="77777777" w:rsidTr="00575946">
        <w:tc>
          <w:tcPr>
            <w:tcW w:w="3126" w:type="pct"/>
          </w:tcPr>
          <w:p w14:paraId="7AD8B558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66B1DAF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862" w:type="pct"/>
          </w:tcPr>
          <w:p w14:paraId="502B1D03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1B6B6ABB" w14:textId="77777777" w:rsidTr="00575946">
        <w:tc>
          <w:tcPr>
            <w:tcW w:w="3126" w:type="pct"/>
          </w:tcPr>
          <w:p w14:paraId="515EFF55" w14:textId="77777777" w:rsidR="00580AC4" w:rsidRPr="003C3FF8" w:rsidRDefault="00580AC4" w:rsidP="005759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1012" w:type="pct"/>
          </w:tcPr>
          <w:p w14:paraId="4476329A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058005C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5A28F38B" w14:textId="77777777" w:rsidTr="00575946">
        <w:tc>
          <w:tcPr>
            <w:tcW w:w="3126" w:type="pct"/>
          </w:tcPr>
          <w:p w14:paraId="02EA58EF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3C3FF8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736289DC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1 week before fourth meeting</w:t>
            </w:r>
          </w:p>
        </w:tc>
        <w:tc>
          <w:tcPr>
            <w:tcW w:w="862" w:type="pct"/>
          </w:tcPr>
          <w:p w14:paraId="264FB03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AC4" w:rsidRPr="003C3FF8" w14:paraId="5E01BDDF" w14:textId="77777777" w:rsidTr="00580AC4">
        <w:trPr>
          <w:trHeight w:val="90"/>
        </w:trPr>
        <w:tc>
          <w:tcPr>
            <w:tcW w:w="3126" w:type="pct"/>
          </w:tcPr>
          <w:p w14:paraId="7013FE19" w14:textId="77777777" w:rsidR="00580AC4" w:rsidRPr="003C3FF8" w:rsidRDefault="00580AC4" w:rsidP="00575946">
            <w:pPr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Week 4: Team Discussion</w:t>
            </w:r>
          </w:p>
        </w:tc>
        <w:tc>
          <w:tcPr>
            <w:tcW w:w="1012" w:type="pct"/>
          </w:tcPr>
          <w:p w14:paraId="4A0806C8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3FF8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30F910AE" w14:textId="77777777" w:rsidR="00580AC4" w:rsidRPr="003C3FF8" w:rsidRDefault="00580AC4" w:rsidP="00575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976E12" w14:textId="77777777" w:rsidR="003C26BC" w:rsidRDefault="003C26BC"/>
    <w:sectPr w:rsidR="003C26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AB4D" w14:textId="77777777" w:rsidR="00AC70C7" w:rsidRDefault="00AC70C7" w:rsidP="00580AC4">
      <w:r>
        <w:separator/>
      </w:r>
    </w:p>
  </w:endnote>
  <w:endnote w:type="continuationSeparator" w:id="0">
    <w:p w14:paraId="647D4FF4" w14:textId="77777777" w:rsidR="00AC70C7" w:rsidRDefault="00AC70C7" w:rsidP="0058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B487" w14:textId="77777777" w:rsidR="00AC70C7" w:rsidRDefault="00AC70C7" w:rsidP="00580AC4">
      <w:r>
        <w:separator/>
      </w:r>
    </w:p>
  </w:footnote>
  <w:footnote w:type="continuationSeparator" w:id="0">
    <w:p w14:paraId="308C7146" w14:textId="77777777" w:rsidR="00AC70C7" w:rsidRDefault="00AC70C7" w:rsidP="0058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0642" w14:textId="77777777" w:rsidR="00580AC4" w:rsidRPr="00517F0E" w:rsidRDefault="00580AC4" w:rsidP="00580AC4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7EFDCE7" wp14:editId="27FA7C56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>Professional Development Toolkit: Passion &amp; Purpose</w:t>
    </w:r>
    <w:r>
      <w:rPr>
        <w:rFonts w:ascii="Calibri" w:hAnsi="Calibri" w:cs="Calibri"/>
        <w:b/>
        <w:bCs/>
        <w:sz w:val="22"/>
        <w:szCs w:val="22"/>
      </w:rPr>
      <w:br/>
    </w:r>
    <w:r>
      <w:rPr>
        <w:rFonts w:ascii="Calibri" w:hAnsi="Calibri" w:cs="Calibri"/>
        <w:i/>
        <w:iCs/>
        <w:sz w:val="22"/>
        <w:szCs w:val="22"/>
      </w:rPr>
      <w:t xml:space="preserve">Beginner’s Pluck </w:t>
    </w:r>
    <w:r w:rsidRPr="0033127F">
      <w:rPr>
        <w:rFonts w:ascii="Calibri" w:hAnsi="Calibri" w:cs="Calibri"/>
        <w:sz w:val="22"/>
        <w:szCs w:val="22"/>
      </w:rPr>
      <w:t xml:space="preserve">with </w:t>
    </w:r>
    <w:r>
      <w:rPr>
        <w:rFonts w:ascii="Calibri" w:hAnsi="Calibri" w:cs="Calibri"/>
        <w:sz w:val="22"/>
        <w:szCs w:val="22"/>
      </w:rPr>
      <w:t xml:space="preserve">Liz </w:t>
    </w:r>
    <w:proofErr w:type="spellStart"/>
    <w:r>
      <w:rPr>
        <w:rFonts w:ascii="Calibri" w:hAnsi="Calibri" w:cs="Calibri"/>
        <w:sz w:val="22"/>
        <w:szCs w:val="22"/>
      </w:rPr>
      <w:t>Forkin</w:t>
    </w:r>
    <w:proofErr w:type="spellEnd"/>
    <w:r>
      <w:rPr>
        <w:rFonts w:ascii="Calibri" w:hAnsi="Calibri" w:cs="Calibri"/>
        <w:sz w:val="22"/>
        <w:szCs w:val="22"/>
      </w:rPr>
      <w:t xml:space="preserve"> Bohannon</w:t>
    </w:r>
  </w:p>
  <w:p w14:paraId="4B1893D5" w14:textId="77777777" w:rsidR="00580AC4" w:rsidRDefault="0058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C4"/>
    <w:rsid w:val="00017FAF"/>
    <w:rsid w:val="003C26BC"/>
    <w:rsid w:val="00580AC4"/>
    <w:rsid w:val="00987CD5"/>
    <w:rsid w:val="00A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91BF"/>
  <w15:chartTrackingRefBased/>
  <w15:docId w15:val="{962A78A6-B4EE-EE4A-B8A3-9267382C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2">
    <w:name w:val="Grid Table 3 Accent 2"/>
    <w:basedOn w:val="TableNormal"/>
    <w:uiPriority w:val="48"/>
    <w:rsid w:val="00580AC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0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A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0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A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Wood</dc:creator>
  <cp:keywords/>
  <dc:description/>
  <cp:lastModifiedBy>Kelsea Wood</cp:lastModifiedBy>
  <cp:revision>1</cp:revision>
  <dcterms:created xsi:type="dcterms:W3CDTF">2021-07-21T14:18:00Z</dcterms:created>
  <dcterms:modified xsi:type="dcterms:W3CDTF">2021-07-21T14:21:00Z</dcterms:modified>
</cp:coreProperties>
</file>